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00" w:type="dxa"/>
        <w:tblCellSpacing w:w="60" w:type="dxa"/>
        <w:tblInd w:w="130" w:type="dxa"/>
        <w:tblBorders>
          <w:top w:val="nil"/>
          <w:left w:val="nil"/>
          <w:bottom w:val="nil"/>
          <w:right w:val="nil"/>
          <w:insideH w:val="nil"/>
          <w:insideV w:val="nil"/>
        </w:tblBorders>
        <w:shd w:val="clear" w:color="auto" w:fill="E7F0F9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54"/>
        <w:gridCol w:w="6746"/>
      </w:tblGrid>
      <w:tr w:rsidR="00520792" w14:paraId="4140F13B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7337994D" w14:textId="77777777" w:rsidR="00520792" w:rsidRDefault="00B04036">
            <w:pPr>
              <w:spacing w:after="0" w:line="240" w:lineRule="auto"/>
            </w:pPr>
            <w:r>
              <w:rPr>
                <w:b/>
              </w:rPr>
              <w:t>RKP broj</w:t>
            </w:r>
          </w:p>
        </w:tc>
        <w:tc>
          <w:tcPr>
            <w:tcW w:w="0" w:type="auto"/>
            <w:shd w:val="clear" w:color="auto" w:fill="E7F0F9"/>
          </w:tcPr>
          <w:p w14:paraId="3701204D" w14:textId="77777777" w:rsidR="00520792" w:rsidRDefault="00B04036">
            <w:pPr>
              <w:spacing w:after="0" w:line="240" w:lineRule="auto"/>
            </w:pPr>
            <w:r>
              <w:t>2493</w:t>
            </w:r>
          </w:p>
        </w:tc>
      </w:tr>
      <w:tr w:rsidR="00520792" w14:paraId="19EF1C74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7373344E" w14:textId="77777777" w:rsidR="00520792" w:rsidRDefault="00B04036">
            <w:pPr>
              <w:spacing w:after="0" w:line="240" w:lineRule="auto"/>
            </w:pPr>
            <w:r>
              <w:rPr>
                <w:b/>
              </w:rPr>
              <w:t>Naziv obveznika</w:t>
            </w:r>
          </w:p>
        </w:tc>
        <w:tc>
          <w:tcPr>
            <w:tcW w:w="0" w:type="auto"/>
            <w:shd w:val="clear" w:color="auto" w:fill="E7F0F9"/>
          </w:tcPr>
          <w:p w14:paraId="25AA864E" w14:textId="77777777" w:rsidR="00520792" w:rsidRDefault="00B04036">
            <w:pPr>
              <w:spacing w:after="0" w:line="240" w:lineRule="auto"/>
            </w:pPr>
            <w:r>
              <w:t>SVEUČILIŠTE U RIJECI - SVEUČILIŠNA KNJIŽNICA</w:t>
            </w:r>
          </w:p>
        </w:tc>
      </w:tr>
      <w:tr w:rsidR="00520792" w14:paraId="60879174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052357E0" w14:textId="77777777" w:rsidR="00520792" w:rsidRDefault="00B04036">
            <w:pPr>
              <w:spacing w:after="0" w:line="240" w:lineRule="auto"/>
            </w:pPr>
            <w:r>
              <w:rPr>
                <w:b/>
              </w:rPr>
              <w:t>Razina</w:t>
            </w:r>
          </w:p>
        </w:tc>
        <w:tc>
          <w:tcPr>
            <w:tcW w:w="0" w:type="auto"/>
            <w:shd w:val="clear" w:color="auto" w:fill="E7F0F9"/>
          </w:tcPr>
          <w:p w14:paraId="37EED5A9" w14:textId="77777777" w:rsidR="00520792" w:rsidRDefault="00B04036">
            <w:pPr>
              <w:spacing w:after="0" w:line="240" w:lineRule="auto"/>
            </w:pPr>
            <w:r>
              <w:t>11</w:t>
            </w:r>
          </w:p>
        </w:tc>
      </w:tr>
    </w:tbl>
    <w:p w14:paraId="4BE3FFE8" w14:textId="77777777" w:rsidR="00520792" w:rsidRDefault="00B04036">
      <w:r>
        <w:br/>
      </w:r>
    </w:p>
    <w:p w14:paraId="04DD4F49" w14:textId="77777777" w:rsidR="00520792" w:rsidRDefault="00B04036">
      <w:pPr>
        <w:spacing w:line="240" w:lineRule="auto"/>
        <w:jc w:val="center"/>
      </w:pPr>
      <w:r>
        <w:rPr>
          <w:b/>
          <w:sz w:val="28"/>
        </w:rPr>
        <w:t>BILJEŠKE UZ FINANCIJSKE IZVJEŠTAJE</w:t>
      </w:r>
    </w:p>
    <w:p w14:paraId="39375B7E" w14:textId="77777777" w:rsidR="00520792" w:rsidRDefault="00B04036">
      <w:pPr>
        <w:spacing w:line="240" w:lineRule="auto"/>
        <w:jc w:val="center"/>
      </w:pPr>
      <w:r>
        <w:rPr>
          <w:b/>
          <w:sz w:val="28"/>
        </w:rPr>
        <w:t>ZA RAZDOBLJE</w:t>
      </w:r>
    </w:p>
    <w:p w14:paraId="1BBDBE8D" w14:textId="77777777" w:rsidR="00520792" w:rsidRDefault="00B04036">
      <w:pPr>
        <w:spacing w:line="240" w:lineRule="auto"/>
        <w:jc w:val="center"/>
      </w:pPr>
      <w:r>
        <w:rPr>
          <w:b/>
          <w:sz w:val="28"/>
        </w:rPr>
        <w:t>I - VI 2026.</w:t>
      </w:r>
    </w:p>
    <w:p w14:paraId="5943EF87" w14:textId="77777777" w:rsidR="00520792" w:rsidRDefault="00520792"/>
    <w:p w14:paraId="1E48F2C0" w14:textId="77777777" w:rsidR="00520792" w:rsidRDefault="00B04036">
      <w:pPr>
        <w:keepNext/>
        <w:spacing w:line="240" w:lineRule="auto"/>
        <w:jc w:val="center"/>
      </w:pPr>
      <w:r>
        <w:rPr>
          <w:b/>
          <w:sz w:val="28"/>
        </w:rPr>
        <w:t>Izvještaj o prihodima i rashodima, primicima i izdacima</w:t>
      </w:r>
    </w:p>
    <w:p w14:paraId="6F956805" w14:textId="77777777" w:rsidR="00520792" w:rsidRDefault="00B04036">
      <w:pPr>
        <w:keepNext/>
        <w:spacing w:line="240" w:lineRule="auto"/>
        <w:jc w:val="center"/>
      </w:pPr>
      <w:r>
        <w:rPr>
          <w:sz w:val="28"/>
        </w:rPr>
        <w:t>Bilješka 1.</w:t>
      </w:r>
    </w:p>
    <w:tbl>
      <w:tblPr>
        <w:tblW w:w="0" w:type="auto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520792" w14:paraId="5D2098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1C47177" w14:textId="77777777" w:rsidR="00520792" w:rsidRDefault="00B0403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841C090" w14:textId="77777777" w:rsidR="00520792" w:rsidRDefault="00B0403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D854874" w14:textId="77777777" w:rsidR="00520792" w:rsidRDefault="00B0403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D395299" w14:textId="77777777" w:rsidR="00520792" w:rsidRDefault="00B0403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B2283DC" w14:textId="77777777" w:rsidR="00520792" w:rsidRDefault="00B0403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6296550" w14:textId="77777777" w:rsidR="00520792" w:rsidRDefault="00B0403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520792" w14:paraId="4693E483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685BE02" w14:textId="77777777" w:rsidR="00520792" w:rsidRDefault="00B0403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3D73616" w14:textId="77777777" w:rsidR="00520792" w:rsidRDefault="00B0403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POSLOVANJA (šifre 61+62+63+64+65+66+67+68)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24297EC" w14:textId="77777777" w:rsidR="00520792" w:rsidRDefault="00B0403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FCB1FD7" w14:textId="77777777" w:rsidR="00520792" w:rsidRDefault="00B0403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546.310,52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E912C2E" w14:textId="77777777" w:rsidR="00520792" w:rsidRDefault="00B0403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2.319.351,79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258DFF1" w14:textId="77777777" w:rsidR="00520792" w:rsidRDefault="00B0403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424,5</w:t>
            </w:r>
          </w:p>
        </w:tc>
      </w:tr>
      <w:tr w:rsidR="00520792" w14:paraId="66775610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2B245C4" w14:textId="77777777" w:rsidR="00520792" w:rsidRDefault="00B0403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C2B3150" w14:textId="77777777" w:rsidR="00520792" w:rsidRDefault="00B0403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POSLOVANJA (šifre 31+32+34+35+36+37+38)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00FC459" w14:textId="77777777" w:rsidR="00520792" w:rsidRDefault="00B0403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7EC4E98" w14:textId="77777777" w:rsidR="00520792" w:rsidRDefault="00B0403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539.289,09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F8FE2E7" w14:textId="77777777" w:rsidR="00520792" w:rsidRDefault="00B0403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602.846,89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E008EE9" w14:textId="77777777" w:rsidR="00520792" w:rsidRDefault="00B0403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111,8</w:t>
            </w:r>
          </w:p>
        </w:tc>
      </w:tr>
      <w:tr w:rsidR="00520792" w14:paraId="67565351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B2D805A" w14:textId="77777777" w:rsidR="00520792" w:rsidRDefault="00520792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BA1BCAF" w14:textId="77777777" w:rsidR="00520792" w:rsidRDefault="00B04036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 PRIHODA POSLOVANJA (šifre 6-Z005)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6D0640F" w14:textId="77777777" w:rsidR="00520792" w:rsidRDefault="00B04036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39B6F3C" w14:textId="77777777" w:rsidR="00520792" w:rsidRDefault="00B04036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7.021,43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D073E32" w14:textId="77777777" w:rsidR="00520792" w:rsidRDefault="00B04036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1.716.504,90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9E9BF23" w14:textId="77777777" w:rsidR="00520792" w:rsidRDefault="00B04036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&gt;&gt;100</w:t>
            </w:r>
          </w:p>
        </w:tc>
      </w:tr>
      <w:tr w:rsidR="00520792" w14:paraId="06DD0051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5C72DB4" w14:textId="77777777" w:rsidR="00520792" w:rsidRDefault="00B0403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5314614" w14:textId="77777777" w:rsidR="00520792" w:rsidRDefault="00B0403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prodaje nefinancijske imovine (šifre 71+72+73+74)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E5A587C" w14:textId="77777777" w:rsidR="00520792" w:rsidRDefault="00B0403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B018A8D" w14:textId="77777777" w:rsidR="00520792" w:rsidRDefault="00B0403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52D26A7" w14:textId="77777777" w:rsidR="00520792" w:rsidRDefault="00B0403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030B002" w14:textId="77777777" w:rsidR="00520792" w:rsidRDefault="00B0403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520792" w14:paraId="105A2824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761D0C1" w14:textId="77777777" w:rsidR="00520792" w:rsidRDefault="00B0403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E927832" w14:textId="77777777" w:rsidR="00520792" w:rsidRDefault="00B0403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nabavu nefinancijske imovine (šifre 41+42+43+44+45)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419E836" w14:textId="77777777" w:rsidR="00520792" w:rsidRDefault="00B0403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0EE357C" w14:textId="77777777" w:rsidR="00520792" w:rsidRDefault="00B0403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14.277,53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D86B608" w14:textId="77777777" w:rsidR="00520792" w:rsidRDefault="00B0403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1.458.125,80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4021E87" w14:textId="77777777" w:rsidR="00520792" w:rsidRDefault="00B0403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&gt;&gt;100</w:t>
            </w:r>
          </w:p>
        </w:tc>
      </w:tr>
      <w:tr w:rsidR="00520792" w14:paraId="3A0FEC64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DC2B3BC" w14:textId="77777777" w:rsidR="00520792" w:rsidRDefault="00520792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1761826" w14:textId="77777777" w:rsidR="00520792" w:rsidRDefault="00B04036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OD NEFINANCIJSKE IMOVINE (šifre 4-7)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A895687" w14:textId="77777777" w:rsidR="00520792" w:rsidRDefault="00B04036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1C94206" w14:textId="77777777" w:rsidR="00520792" w:rsidRDefault="00B04036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14.277,53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0F6B6DF" w14:textId="77777777" w:rsidR="00520792" w:rsidRDefault="00B04036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1.458.125,80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3D268ED" w14:textId="77777777" w:rsidR="00520792" w:rsidRDefault="00B04036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&gt;&gt;100</w:t>
            </w:r>
          </w:p>
        </w:tc>
      </w:tr>
      <w:tr w:rsidR="00520792" w14:paraId="51F19526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FEC9D2F" w14:textId="77777777" w:rsidR="00520792" w:rsidRDefault="00B0403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356DA49" w14:textId="77777777" w:rsidR="00520792" w:rsidRDefault="00B0403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Primici od financijske imovine i zaduživanja (šifre 81+82+83+84+85)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600DD90" w14:textId="77777777" w:rsidR="00520792" w:rsidRDefault="00B0403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A40BC3F" w14:textId="77777777" w:rsidR="00520792" w:rsidRDefault="00B0403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0829C0D" w14:textId="77777777" w:rsidR="00520792" w:rsidRDefault="00B0403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563.716,69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DA94610" w14:textId="77777777" w:rsidR="00520792" w:rsidRDefault="00B0403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520792" w14:paraId="49FB4C48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BF3C722" w14:textId="77777777" w:rsidR="00520792" w:rsidRDefault="00B0403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22B29F0" w14:textId="77777777" w:rsidR="00520792" w:rsidRDefault="00B0403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Izdaci za financijsku imovinu i otplate zajmova (šifre 51+52+53+54+55)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CF493B6" w14:textId="77777777" w:rsidR="00520792" w:rsidRDefault="00B0403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DD37772" w14:textId="77777777" w:rsidR="00520792" w:rsidRDefault="00B0403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49A3172" w14:textId="77777777" w:rsidR="00520792" w:rsidRDefault="00B0403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A67C4F3" w14:textId="77777777" w:rsidR="00520792" w:rsidRDefault="00B0403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520792" w14:paraId="5BD301B8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8AA543A" w14:textId="77777777" w:rsidR="00520792" w:rsidRDefault="00520792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96E0864" w14:textId="77777777" w:rsidR="00520792" w:rsidRDefault="00B04036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 PRIMITAKA OD FINANCIJSKE IMOVINE I ZADUŽIVANJA (šifre 8-5)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D44BD92" w14:textId="77777777" w:rsidR="00520792" w:rsidRDefault="00B04036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1294A53" w14:textId="77777777" w:rsidR="00520792" w:rsidRDefault="00B04036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8154C82" w14:textId="77777777" w:rsidR="00520792" w:rsidRDefault="00B04036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563.716,69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42508E5" w14:textId="77777777" w:rsidR="00520792" w:rsidRDefault="00B04036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  <w:tr w:rsidR="00520792" w14:paraId="15FB2BD4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8F5E974" w14:textId="77777777" w:rsidR="00520792" w:rsidRDefault="00520792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D09D96A" w14:textId="77777777" w:rsidR="00520792" w:rsidRDefault="00B04036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 PRIHODA I PRIMITAKA (šifre X678-Y345)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DE67BEB" w14:textId="77777777" w:rsidR="00520792" w:rsidRDefault="00B04036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E2CB9FE" w14:textId="77777777" w:rsidR="00520792" w:rsidRDefault="00B04036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4E81407" w14:textId="77777777" w:rsidR="00520792" w:rsidRDefault="00B04036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822.095,79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6550059" w14:textId="77777777" w:rsidR="00520792" w:rsidRDefault="00B04036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</w:tbl>
    <w:p w14:paraId="5FCD2128" w14:textId="77777777" w:rsidR="00520792" w:rsidRDefault="00520792">
      <w:pPr>
        <w:spacing w:after="0"/>
      </w:pPr>
    </w:p>
    <w:p w14:paraId="5B7DDDC3" w14:textId="77777777" w:rsidR="00520792" w:rsidRDefault="00B04036">
      <w:r>
        <w:t> </w:t>
      </w:r>
    </w:p>
    <w:p w14:paraId="06B160B4" w14:textId="77777777" w:rsidR="00520792" w:rsidRDefault="00B04036">
      <w:r>
        <w:t xml:space="preserve">Primarni zadatak Sveučilišne knjižnice Rijeka (dalje u tekstu: SVKRI) je izgrađivati fondove i usluge primjerene potrebama pripadnika Sveučilišta u Rijeci te osigurati njihovo korištenje u cilju unaprjeđenja kvalitete učenja, obrazovnog, znanstvenog, stručnog, umjetničkog i svakog drugog rada. Knjižnica potiče usklađeni razvoj knjižnica Sveučilišta kroz sveučilišni </w:t>
      </w:r>
      <w:r>
        <w:lastRenderedPageBreak/>
        <w:t>knjižnični sustav otvoren ostalim visokoškolskim i specijalnim (stručnim, znanstvenim i spomeničkim) knjižnicama u regiji. </w:t>
      </w:r>
    </w:p>
    <w:p w14:paraId="5DD78B37" w14:textId="77777777" w:rsidR="00520792" w:rsidRDefault="00B04036">
      <w:r>
        <w:t>Osim poslova na izgradnji i osiguravanju pristupa svojim fondovima, SVKRI priređuje programe edukacije korisnika za korištenje knjižnične građe i usluga. U cilju promidžbe zapisanog znanja i knjižničarske struke, knjižnica priređuje i različite knjižnične događaje za javnost (izložbe i druge kulturne i obrazovne događaje).</w:t>
      </w:r>
    </w:p>
    <w:p w14:paraId="3104B52B" w14:textId="77777777" w:rsidR="00520792" w:rsidRDefault="00B04036">
      <w:r>
        <w:t xml:space="preserve">Provodi istraživanja u knjižničnoj i informacijskoj znanosti. Priređuje stručne i znanstvene skupove u području knjižničarske i informacijske znanosti, i programe cjeloživotnog učenja za knjižnično osoblje na području svoje </w:t>
      </w:r>
      <w:proofErr w:type="spellStart"/>
      <w:r>
        <w:t>matičnosti</w:t>
      </w:r>
      <w:proofErr w:type="spellEnd"/>
      <w:r>
        <w:t>. Objavljuje stručne publikacije iz područja knjižnične i informacijske znanosti.</w:t>
      </w:r>
    </w:p>
    <w:p w14:paraId="1CA6F396" w14:textId="77777777" w:rsidR="00520792" w:rsidRDefault="00B04036">
      <w:r>
        <w:t> </w:t>
      </w:r>
    </w:p>
    <w:p w14:paraId="4BDB877A" w14:textId="77777777" w:rsidR="00520792" w:rsidRDefault="00B04036">
      <w:r>
        <w:t>Ukupni primici od financijske imovine i zaduživanja 30.06.2026. iznose 563.716,69 €, jer je odobren dozvoljeni minus u iznosu od 700.000,00 € za vrijeme energetske obnove za održavanje likvidnosti zbog kašnjenja uplate sredstava iz Fonda.</w:t>
      </w:r>
    </w:p>
    <w:p w14:paraId="3FE91FD3" w14:textId="77777777" w:rsidR="00520792" w:rsidRDefault="00B04036">
      <w:r>
        <w:t> </w:t>
      </w:r>
    </w:p>
    <w:p w14:paraId="6D76A695" w14:textId="77777777" w:rsidR="00520792" w:rsidRDefault="00B04036">
      <w:r>
        <w:t> </w:t>
      </w:r>
    </w:p>
    <w:p w14:paraId="7BE1A686" w14:textId="77777777" w:rsidR="00520792" w:rsidRDefault="00B04036">
      <w:r>
        <w:t> </w:t>
      </w:r>
    </w:p>
    <w:p w14:paraId="1ABE6163" w14:textId="77777777" w:rsidR="00520792" w:rsidRDefault="00B04036">
      <w:r>
        <w:t> </w:t>
      </w:r>
    </w:p>
    <w:p w14:paraId="14AACC70" w14:textId="77777777" w:rsidR="00520792" w:rsidRDefault="00B04036">
      <w:r>
        <w:br/>
      </w:r>
    </w:p>
    <w:p w14:paraId="7771A460" w14:textId="77777777" w:rsidR="00520792" w:rsidRDefault="00B04036">
      <w:pPr>
        <w:keepNext/>
        <w:spacing w:line="240" w:lineRule="auto"/>
        <w:jc w:val="center"/>
      </w:pPr>
      <w:r>
        <w:rPr>
          <w:b/>
          <w:sz w:val="28"/>
        </w:rPr>
        <w:t>Izvještaj o obvezama</w:t>
      </w:r>
    </w:p>
    <w:p w14:paraId="5DBBDFD9" w14:textId="77777777" w:rsidR="00520792" w:rsidRDefault="00B04036">
      <w:pPr>
        <w:keepNext/>
        <w:spacing w:line="240" w:lineRule="auto"/>
        <w:jc w:val="center"/>
      </w:pPr>
      <w:r>
        <w:rPr>
          <w:sz w:val="28"/>
        </w:rPr>
        <w:t>Bilješka 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83"/>
        <w:gridCol w:w="4008"/>
        <w:gridCol w:w="882"/>
        <w:gridCol w:w="2345"/>
        <w:gridCol w:w="882"/>
      </w:tblGrid>
      <w:tr w:rsidR="00520792" w14:paraId="1697FC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B87741B" w14:textId="77777777" w:rsidR="00520792" w:rsidRDefault="00B0403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67DF557" w14:textId="77777777" w:rsidR="00520792" w:rsidRDefault="00B0403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939FA07" w14:textId="77777777" w:rsidR="00520792" w:rsidRDefault="00B0403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03995D8" w14:textId="77777777" w:rsidR="00520792" w:rsidRDefault="00B0403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C3634E5" w14:textId="77777777" w:rsidR="00520792" w:rsidRDefault="00B0403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520792" w14:paraId="6EB29941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FB3F80A" w14:textId="77777777" w:rsidR="00520792" w:rsidRDefault="00520792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63F6F9A" w14:textId="77777777" w:rsidR="00520792" w:rsidRDefault="00B0403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Stanje dospjelih obveza na kraju izvještajnog razdoblja (šifre V008+D23+D24 + 'D dio 25,26' + D27)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AA923DD" w14:textId="77777777" w:rsidR="00520792" w:rsidRDefault="00B0403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V007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5D1A29C" w14:textId="77777777" w:rsidR="00520792" w:rsidRDefault="00B0403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39.923,34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65825E5" w14:textId="77777777" w:rsidR="00520792" w:rsidRDefault="00B0403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54AE555D" w14:textId="77777777" w:rsidR="00520792" w:rsidRDefault="00520792">
      <w:pPr>
        <w:spacing w:after="0"/>
      </w:pPr>
    </w:p>
    <w:p w14:paraId="3F0DA947" w14:textId="77777777" w:rsidR="00520792" w:rsidRDefault="00B04036">
      <w:r>
        <w:t>Stanje dospjelih obveza iznosi 39.923,34 €. </w:t>
      </w:r>
    </w:p>
    <w:p w14:paraId="0A23D021" w14:textId="77777777" w:rsidR="00520792" w:rsidRDefault="00B04036">
      <w:r>
        <w:t> </w:t>
      </w:r>
    </w:p>
    <w:p w14:paraId="1AF43278" w14:textId="77777777" w:rsidR="00520792" w:rsidRDefault="00B04036">
      <w:r>
        <w:t>Dospjele obveze odnose se na: </w:t>
      </w:r>
    </w:p>
    <w:p w14:paraId="2540ED14" w14:textId="77777777" w:rsidR="00520792" w:rsidRDefault="00B04036">
      <w:r>
        <w:t>-          obveze za materijalne rashode poslovanja                                                          21.700,00</w:t>
      </w:r>
    </w:p>
    <w:p w14:paraId="46D3D6AE" w14:textId="77777777" w:rsidR="00520792" w:rsidRDefault="00B04036">
      <w:r>
        <w:t>-          obveze za nabavu nefinancijske imovine                                                             18.222,25                            </w:t>
      </w:r>
    </w:p>
    <w:p w14:paraId="47DFB6D0" w14:textId="77777777" w:rsidR="00520792" w:rsidRDefault="00B04036">
      <w:r>
        <w:lastRenderedPageBreak/>
        <w:t>Računi izvođača radova na energetskoj obnovi zgrade, a koji nisu plaćeni zbog kašnjenja uplate sredstava iz Fonda.</w:t>
      </w:r>
    </w:p>
    <w:p w14:paraId="6C752F17" w14:textId="77777777" w:rsidR="00520792" w:rsidRDefault="00520792"/>
    <w:p w14:paraId="669C63EA" w14:textId="77777777" w:rsidR="00520792" w:rsidRDefault="00B04036">
      <w:pPr>
        <w:keepNext/>
        <w:spacing w:line="240" w:lineRule="auto"/>
        <w:jc w:val="center"/>
      </w:pPr>
      <w:r>
        <w:rPr>
          <w:sz w:val="28"/>
        </w:rPr>
        <w:t>Bilješka 3.</w:t>
      </w:r>
    </w:p>
    <w:p w14:paraId="18B1EAD7" w14:textId="77777777" w:rsidR="00520792" w:rsidRDefault="00B04036">
      <w:pPr>
        <w:spacing w:line="240" w:lineRule="auto"/>
        <w:jc w:val="both"/>
      </w:pPr>
      <w:r>
        <w:rPr>
          <w:b/>
        </w:rPr>
        <w:t>EU izvještaj</w:t>
      </w:r>
    </w:p>
    <w:p w14:paraId="7C8B03FB" w14:textId="77777777" w:rsidR="00520792" w:rsidRDefault="00B04036">
      <w:r>
        <w:t>EU izvještaj po izvorima financiranja - 581 Mehanizam za oporavak i otpornost - bespovratna sredstva</w:t>
      </w:r>
      <w:r>
        <w:br/>
        <w:t> </w:t>
      </w:r>
    </w:p>
    <w:p w14:paraId="7C24B821" w14:textId="77777777" w:rsidR="00520792" w:rsidRDefault="00B04036">
      <w:r>
        <w:t xml:space="preserve">Energetska obnova zgrade </w:t>
      </w:r>
      <w:proofErr w:type="spellStart"/>
      <w:r>
        <w:t>Seučilišne</w:t>
      </w:r>
      <w:proofErr w:type="spellEnd"/>
      <w:r>
        <w:t xml:space="preserve"> knjižnice Rijeka (NPOO.C6.1.R1-I3.01.0040)</w:t>
      </w:r>
      <w:r>
        <w:br/>
        <w:t> </w:t>
      </w:r>
      <w:r>
        <w:br/>
        <w:t>“</w:t>
      </w:r>
      <w:proofErr w:type="spellStart"/>
      <w:r>
        <w:t>Next</w:t>
      </w:r>
      <w:proofErr w:type="spellEnd"/>
      <w:r>
        <w:t xml:space="preserve"> </w:t>
      </w:r>
      <w:proofErr w:type="spellStart"/>
      <w:r>
        <w:t>Generation</w:t>
      </w:r>
      <w:proofErr w:type="spellEnd"/>
      <w:r>
        <w:t xml:space="preserve"> EU” temeljem Nacionalnog plana oporavka i otpornosti 2021.-2026.</w:t>
      </w:r>
      <w:r>
        <w:br/>
        <w:t>28.04.2023. – 28.04.2026.</w:t>
      </w:r>
      <w:r>
        <w:br/>
        <w:t>Ukupno odobrena sredstva 3.583.440,70 €.</w:t>
      </w:r>
    </w:p>
    <w:p w14:paraId="27B8C53F" w14:textId="77777777" w:rsidR="00520792" w:rsidRDefault="00B04036">
      <w:r>
        <w:t>U periodu 01-06/2026.g. uplaćeno je 1.278.745,58 € koji se evidentira na kontu 6394, a rashodi od dodatnih ulaganja na građevinskim objektima iznose 1.214.283,46 € i evidentirana su na kontu 4511.</w:t>
      </w:r>
    </w:p>
    <w:p w14:paraId="7673D414" w14:textId="77777777" w:rsidR="00520792" w:rsidRDefault="00B04036">
      <w:r>
        <w:t> </w:t>
      </w:r>
    </w:p>
    <w:p w14:paraId="549C0D6F" w14:textId="77777777" w:rsidR="00520792" w:rsidRDefault="00520792"/>
    <w:sectPr w:rsidR="005207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792"/>
    <w:rsid w:val="00520792"/>
    <w:rsid w:val="008D2D1A"/>
    <w:rsid w:val="008F5914"/>
    <w:rsid w:val="00B04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866BF"/>
  <w15:docId w15:val="{68028F81-4CF8-4E86-8068-8913DA8F0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hr-HR" w:eastAsia="hr-H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571</Words>
  <Characters>3257</Characters>
  <Application>Microsoft Office Word</Application>
  <DocSecurity>0</DocSecurity>
  <Lines>27</Lines>
  <Paragraphs>7</Paragraphs>
  <ScaleCrop>false</ScaleCrop>
  <Company/>
  <LinksUpToDate>false</LinksUpToDate>
  <CharactersWithSpaces>3821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</dc:creator>
  <cp:lastModifiedBy>Tatjana Milosavljević</cp:lastModifiedBy>
  <cp:revision>2</cp:revision>
  <dcterms:created xsi:type="dcterms:W3CDTF">2026-07-14T07:24:00Z</dcterms:created>
  <dcterms:modified xsi:type="dcterms:W3CDTF">2026-07-14T07:24:00Z</dcterms:modified>
</cp:coreProperties>
</file>