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Sveučilišna knjižnica Rijeka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SDUSJN. Procijenjena vrijednost je iznos koji ovaj naručitelj planira za predmetnu nabavnu kategoriju. Ugovor je sklopljen 1.3.2020 i traje do 28.2.2022. Ugovor broj O-20-395 traje do 31.01.2022. Prelazak na zajamčenu opskrbu električnom energjom.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SDUSJN. Procijenjena vrijednost je iznos koji ovaj naručitelj planira za predmetnu nabavnu kategoriju. Ugovor za grupu 4. traje do 17.2.2022.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pokretnoj mreži i oprema za korištenje tih usluga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SDUSJN.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Nije primjenjivo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 - grupa A i 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 trajanju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 trajanju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SDUSJN. Procijenjena vrijednost je iznos koji ovaj naručitelj planira za predmetnu nabavnu kategoriju. Ugovor je sklopljen 1.3.2020 i traje do 28.2.2022.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nepokretnoj mreži i oprema za korištenje tih usluga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 trajanju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Aneks 2. potpisan 1.3.2021. i traje 1. godinu. Broj 19/2689037-06203.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323770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student servisa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79600000-0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323810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Računalni programi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72212650-0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323960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čuvanja imovine i osoba - čuvarske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 trajanju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Sporazum o zajedničkoj provedbi postupaka nabave (čl. 189. ZJN). Provodi Sveučilište u Rijeci. Ugovor za 2022. godinu će se sklopiti 1.5.2022.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329230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zaposlenih od posljedica nezgode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66512100-3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 trajanju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Višegodišnje osiguranje po policama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422110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422120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424110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 za knjižnicu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 od različitih dobavljača što tuzmenih što inozemnih, a sve zavisi od potreba koje iskažu korisnici Knjižnice.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424111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Časopisi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Časopisi se naručuju prema potrebama Knjižnice.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12.01.2022 09:06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12.01.2022 09:06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